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045"/>
        <w:gridCol w:w="2431"/>
        <w:gridCol w:w="1874"/>
      </w:tblGrid>
      <w:tr w:rsidR="00F4699C" w:rsidRPr="003E0C95" w14:paraId="11AF1D85" w14:textId="77777777" w:rsidTr="008437D3">
        <w:tc>
          <w:tcPr>
            <w:tcW w:w="5045" w:type="dxa"/>
          </w:tcPr>
          <w:p w14:paraId="36FCEF1B" w14:textId="77777777" w:rsidR="00F4699C" w:rsidRPr="003E0C95" w:rsidRDefault="003E0C95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3E0C95">
              <w:rPr>
                <w:rFonts w:cs="B Zar" w:hint="cs"/>
                <w:sz w:val="28"/>
                <w:szCs w:val="28"/>
                <w:rtl/>
              </w:rPr>
              <w:t>نام و نام</w:t>
            </w:r>
            <w:r w:rsidRPr="003E0C95">
              <w:rPr>
                <w:rFonts w:cs="B Zar" w:hint="eastAsia"/>
                <w:sz w:val="28"/>
                <w:szCs w:val="28"/>
                <w:rtl/>
              </w:rPr>
              <w:t>‌</w:t>
            </w:r>
            <w:r w:rsidRPr="003E0C95">
              <w:rPr>
                <w:rFonts w:cs="B Zar" w:hint="cs"/>
                <w:sz w:val="28"/>
                <w:szCs w:val="28"/>
                <w:rtl/>
              </w:rPr>
              <w:t>خانوادگي:</w:t>
            </w:r>
          </w:p>
        </w:tc>
        <w:tc>
          <w:tcPr>
            <w:tcW w:w="2431" w:type="dxa"/>
          </w:tcPr>
          <w:p w14:paraId="206DB534" w14:textId="77777777" w:rsidR="00F4699C" w:rsidRPr="003E0C95" w:rsidRDefault="003E0C95">
            <w:pPr>
              <w:bidi/>
              <w:jc w:val="both"/>
              <w:rPr>
                <w:rFonts w:cs="B Zar"/>
                <w:b/>
                <w:bCs/>
                <w:sz w:val="28"/>
                <w:szCs w:val="28"/>
              </w:rPr>
            </w:pPr>
            <w:r w:rsidRPr="003E0C95">
              <w:rPr>
                <w:rFonts w:cs="B Zar" w:hint="cs"/>
                <w:sz w:val="28"/>
                <w:szCs w:val="28"/>
                <w:rtl/>
              </w:rPr>
              <w:t>شماره</w:t>
            </w:r>
            <w:r w:rsidRPr="003E0C9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3E0C95">
              <w:rPr>
                <w:rFonts w:cs="B Zar" w:hint="cs"/>
                <w:sz w:val="28"/>
                <w:szCs w:val="28"/>
                <w:rtl/>
              </w:rPr>
              <w:t>شناسنام</w:t>
            </w:r>
            <w:r w:rsidRPr="003E0C95">
              <w:rPr>
                <w:rFonts w:cs="B Zar" w:hint="cs"/>
                <w:sz w:val="28"/>
                <w:szCs w:val="28"/>
                <w:rtl/>
                <w:lang w:bidi="ar-DZ"/>
              </w:rPr>
              <w:t>ه</w:t>
            </w:r>
          </w:p>
          <w:p w14:paraId="2BCD4FED" w14:textId="77777777" w:rsidR="00F4699C" w:rsidRPr="003E0C95" w:rsidRDefault="003E0C95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3E0C95">
              <w:rPr>
                <w:rFonts w:cs="B Zar" w:hint="cs"/>
                <w:b/>
                <w:bCs/>
                <w:rtl/>
                <w:lang w:bidi="ar-DZ"/>
              </w:rPr>
              <w:t>کدملی</w:t>
            </w:r>
          </w:p>
        </w:tc>
        <w:tc>
          <w:tcPr>
            <w:tcW w:w="1874" w:type="dxa"/>
          </w:tcPr>
          <w:p w14:paraId="7E800E3C" w14:textId="77777777" w:rsidR="00F4699C" w:rsidRPr="003E0C95" w:rsidRDefault="003E0C95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  <w:r w:rsidRPr="003E0C95">
              <w:rPr>
                <w:rFonts w:cs="B Zar" w:hint="cs"/>
                <w:sz w:val="28"/>
                <w:szCs w:val="28"/>
                <w:rtl/>
              </w:rPr>
              <w:t>تاري</w:t>
            </w:r>
            <w:r w:rsidRPr="003E0C95">
              <w:rPr>
                <w:rFonts w:cs="B Zar" w:hint="cs"/>
                <w:sz w:val="28"/>
                <w:szCs w:val="28"/>
                <w:rtl/>
                <w:lang w:bidi="ar-DZ"/>
              </w:rPr>
              <w:t>خ</w:t>
            </w:r>
            <w:r w:rsidRPr="003E0C95">
              <w:rPr>
                <w:rFonts w:cs="B Zar" w:hint="cs"/>
                <w:sz w:val="28"/>
                <w:szCs w:val="28"/>
                <w:rtl/>
              </w:rPr>
              <w:t xml:space="preserve"> تولد:</w:t>
            </w:r>
          </w:p>
        </w:tc>
      </w:tr>
      <w:tr w:rsidR="00F4699C" w:rsidRPr="003E0C95" w14:paraId="51B31AF7" w14:textId="77777777" w:rsidTr="008437D3">
        <w:tc>
          <w:tcPr>
            <w:tcW w:w="5045" w:type="dxa"/>
          </w:tcPr>
          <w:p w14:paraId="060C2567" w14:textId="77777777" w:rsidR="00F4699C" w:rsidRPr="003E0C95" w:rsidRDefault="003E0C95">
            <w:pPr>
              <w:bidi/>
              <w:jc w:val="both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 w:rsidRPr="003E0C95">
              <w:rPr>
                <w:rFonts w:cs="B Zar" w:hint="cs"/>
                <w:b/>
                <w:bCs/>
                <w:sz w:val="22"/>
                <w:szCs w:val="22"/>
                <w:rtl/>
              </w:rPr>
              <w:t>آدرس اي</w:t>
            </w:r>
            <w:r w:rsidRPr="003E0C95">
              <w:rPr>
                <w:rFonts w:cs="B Zar" w:hint="cs"/>
                <w:b/>
                <w:bCs/>
                <w:sz w:val="22"/>
                <w:szCs w:val="22"/>
                <w:rtl/>
                <w:lang w:bidi="ar-DZ"/>
              </w:rPr>
              <w:t>میل</w:t>
            </w:r>
          </w:p>
        </w:tc>
        <w:tc>
          <w:tcPr>
            <w:tcW w:w="2431" w:type="dxa"/>
          </w:tcPr>
          <w:p w14:paraId="1B0388BB" w14:textId="77777777" w:rsidR="00F4699C" w:rsidRPr="003E0C95" w:rsidRDefault="003E0C95" w:rsidP="003E0C95">
            <w:pPr>
              <w:bidi/>
              <w:jc w:val="both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3E0C95">
              <w:rPr>
                <w:rFonts w:cs="B Zar" w:hint="cs"/>
                <w:b/>
                <w:bCs/>
                <w:sz w:val="22"/>
                <w:szCs w:val="22"/>
                <w:rtl/>
              </w:rPr>
              <w:t>تلفن همرا</w:t>
            </w:r>
            <w:r w:rsidRPr="003E0C95">
              <w:rPr>
                <w:rFonts w:cs="B Zar" w:hint="cs"/>
                <w:b/>
                <w:bCs/>
                <w:sz w:val="22"/>
                <w:szCs w:val="22"/>
                <w:rtl/>
                <w:lang w:bidi="ar-DZ"/>
              </w:rPr>
              <w:t>ه</w:t>
            </w:r>
            <w:r w:rsidRPr="003E0C95">
              <w:rPr>
                <w:rFonts w:cs="B Zar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1874" w:type="dxa"/>
          </w:tcPr>
          <w:p w14:paraId="71A13D21" w14:textId="77777777" w:rsidR="00F4699C" w:rsidRPr="003E0C95" w:rsidRDefault="003E0C95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E0C95">
              <w:rPr>
                <w:rFonts w:cs="B Zar" w:hint="cs"/>
                <w:sz w:val="28"/>
                <w:szCs w:val="28"/>
                <w:rtl/>
              </w:rPr>
              <w:t>رشته</w:t>
            </w:r>
            <w:r w:rsidRPr="003E0C9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3E0C95">
              <w:rPr>
                <w:rFonts w:cs="B Zar" w:hint="cs"/>
                <w:sz w:val="28"/>
                <w:szCs w:val="28"/>
                <w:rtl/>
              </w:rPr>
              <w:t>آزمون:</w:t>
            </w:r>
            <w:r w:rsidRPr="003E0C95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Pr="003E0C95">
              <w:rPr>
                <w:rFonts w:cs="B Zar" w:hint="cs"/>
                <w:b/>
                <w:bCs/>
                <w:rtl/>
                <w:lang w:bidi="fa-IR"/>
              </w:rPr>
              <w:t>تاسیسات برق</w:t>
            </w:r>
            <w:r w:rsidRPr="003E0C9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3E0C95">
              <w:rPr>
                <w:rFonts w:cs="B Zar" w:hint="cs"/>
                <w:b/>
                <w:bCs/>
                <w:rtl/>
                <w:lang w:bidi="ar-DZ"/>
              </w:rPr>
              <w:t>نظارت</w:t>
            </w:r>
          </w:p>
        </w:tc>
      </w:tr>
      <w:tr w:rsidR="00F4699C" w:rsidRPr="003E0C95" w14:paraId="2A43D5AD" w14:textId="77777777" w:rsidTr="008437D3">
        <w:tc>
          <w:tcPr>
            <w:tcW w:w="9350" w:type="dxa"/>
            <w:gridSpan w:val="3"/>
          </w:tcPr>
          <w:p w14:paraId="5F1E58DC" w14:textId="77777777" w:rsidR="00F4699C" w:rsidRPr="003E0C95" w:rsidRDefault="003E0C95" w:rsidP="002B57C0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  <w:r w:rsidRPr="003E0C95">
              <w:rPr>
                <w:rFonts w:cs="B Zar" w:hint="cs"/>
                <w:sz w:val="28"/>
                <w:szCs w:val="28"/>
                <w:rtl/>
              </w:rPr>
              <w:t xml:space="preserve">شماره سوال:    (سوال </w:t>
            </w:r>
            <w:r w:rsidR="002B57C0">
              <w:rPr>
                <w:rFonts w:cs="B Zar" w:hint="cs"/>
                <w:sz w:val="28"/>
                <w:szCs w:val="28"/>
                <w:rtl/>
              </w:rPr>
              <w:t xml:space="preserve">38 </w:t>
            </w:r>
            <w:r w:rsidRPr="003E0C95">
              <w:rPr>
                <w:rFonts w:cs="B Zar" w:hint="cs"/>
                <w:sz w:val="28"/>
                <w:szCs w:val="28"/>
                <w:rtl/>
              </w:rPr>
              <w:t xml:space="preserve">نظارت </w:t>
            </w:r>
            <w:r w:rsidRPr="003E0C95">
              <w:rPr>
                <w:rFonts w:cs="B Zar" w:hint="cs"/>
                <w:sz w:val="28"/>
                <w:szCs w:val="28"/>
                <w:rtl/>
                <w:lang w:bidi="ar-DZ"/>
              </w:rPr>
              <w:t>دفترچه</w:t>
            </w:r>
            <w:r w:rsidRPr="003E0C95">
              <w:rPr>
                <w:rFonts w:cs="B Zar"/>
                <w:sz w:val="28"/>
                <w:szCs w:val="28"/>
                <w:lang w:bidi="ar-DZ"/>
              </w:rPr>
              <w:t>A</w:t>
            </w:r>
            <w:r w:rsidRPr="003E0C95">
              <w:rPr>
                <w:rFonts w:cs="B Zar" w:hint="cs"/>
                <w:sz w:val="28"/>
                <w:szCs w:val="28"/>
                <w:rtl/>
              </w:rPr>
              <w:t xml:space="preserve">)    </w:t>
            </w:r>
          </w:p>
        </w:tc>
      </w:tr>
      <w:tr w:rsidR="00F4699C" w:rsidRPr="003E0C95" w14:paraId="5CBB5420" w14:textId="77777777" w:rsidTr="008437D3">
        <w:trPr>
          <w:trHeight w:val="7163"/>
        </w:trPr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p w14:paraId="1B3F54A7" w14:textId="77777777" w:rsidR="00176596" w:rsidRPr="000F615E" w:rsidRDefault="00176596" w:rsidP="00176596">
            <w:pPr>
              <w:tabs>
                <w:tab w:val="left" w:pos="4029"/>
                <w:tab w:val="center" w:pos="4819"/>
              </w:tabs>
              <w:bidi/>
              <w:spacing w:line="276" w:lineRule="auto"/>
              <w:rPr>
                <w:rFonts w:cs="B Mitra"/>
                <w:noProof/>
                <w:sz w:val="22"/>
                <w:szCs w:val="26"/>
                <w:rtl/>
              </w:rPr>
            </w:pPr>
            <w:r w:rsidRPr="000F615E">
              <w:rPr>
                <w:rFonts w:cs="B Mitra" w:hint="cs"/>
                <w:b/>
                <w:bCs/>
                <w:noProof/>
                <w:sz w:val="22"/>
                <w:rtl/>
              </w:rPr>
              <w:t xml:space="preserve">پرسش </w:t>
            </w:r>
            <w:r>
              <w:rPr>
                <w:rFonts w:cs="B Mitra" w:hint="cs"/>
                <w:b/>
                <w:bCs/>
                <w:noProof/>
                <w:sz w:val="22"/>
                <w:rtl/>
              </w:rPr>
              <w:t>38</w:t>
            </w:r>
            <w:r w:rsidRPr="000F615E">
              <w:rPr>
                <w:rFonts w:cs="B Mitra" w:hint="cs"/>
                <w:b/>
                <w:bCs/>
                <w:noProof/>
                <w:sz w:val="22"/>
                <w:rtl/>
              </w:rPr>
              <w:t>)</w:t>
            </w:r>
            <w:r w:rsidRPr="000F615E">
              <w:rPr>
                <w:rFonts w:cs="B Mitra" w:hint="cs"/>
                <w:noProof/>
                <w:sz w:val="22"/>
                <w:szCs w:val="26"/>
                <w:rtl/>
              </w:rPr>
              <w:t xml:space="preserve"> </w:t>
            </w:r>
            <w:r w:rsidRPr="000F615E">
              <w:rPr>
                <w:rFonts w:cs="B Mitra"/>
                <w:noProof/>
                <w:sz w:val="22"/>
                <w:szCs w:val="26"/>
                <w:rtl/>
              </w:rPr>
              <w:t xml:space="preserve">کدام </w:t>
            </w:r>
            <w:r w:rsidRPr="000F615E">
              <w:rPr>
                <w:rFonts w:cs="B Mitra" w:hint="cs"/>
                <w:noProof/>
                <w:sz w:val="22"/>
                <w:szCs w:val="26"/>
                <w:rtl/>
              </w:rPr>
              <w:t>ی</w:t>
            </w:r>
            <w:r w:rsidRPr="000F615E">
              <w:rPr>
                <w:rFonts w:cs="B Mitra" w:hint="eastAsia"/>
                <w:noProof/>
                <w:sz w:val="22"/>
                <w:szCs w:val="26"/>
                <w:rtl/>
              </w:rPr>
              <w:t>ک</w:t>
            </w:r>
            <w:r w:rsidRPr="000F615E">
              <w:rPr>
                <w:rFonts w:cs="B Mitra"/>
                <w:noProof/>
                <w:sz w:val="22"/>
                <w:szCs w:val="26"/>
                <w:rtl/>
              </w:rPr>
              <w:t xml:space="preserve"> از پارامترها</w:t>
            </w:r>
            <w:r w:rsidRPr="000F615E">
              <w:rPr>
                <w:rFonts w:cs="B Mitra" w:hint="cs"/>
                <w:noProof/>
                <w:sz w:val="22"/>
                <w:szCs w:val="26"/>
                <w:rtl/>
              </w:rPr>
              <w:t>ی</w:t>
            </w:r>
            <w:r w:rsidRPr="000F615E">
              <w:rPr>
                <w:rFonts w:cs="B Mitra"/>
                <w:noProof/>
                <w:sz w:val="22"/>
                <w:szCs w:val="26"/>
                <w:rtl/>
              </w:rPr>
              <w:t xml:space="preserve"> ز</w:t>
            </w:r>
            <w:r w:rsidRPr="000F615E">
              <w:rPr>
                <w:rFonts w:cs="B Mitra" w:hint="cs"/>
                <w:noProof/>
                <w:sz w:val="22"/>
                <w:szCs w:val="26"/>
                <w:rtl/>
              </w:rPr>
              <w:t>ی</w:t>
            </w:r>
            <w:r w:rsidRPr="000F615E">
              <w:rPr>
                <w:rFonts w:cs="B Mitra" w:hint="eastAsia"/>
                <w:noProof/>
                <w:sz w:val="22"/>
                <w:szCs w:val="26"/>
                <w:rtl/>
              </w:rPr>
              <w:t>ر</w:t>
            </w:r>
            <w:r w:rsidRPr="000F615E">
              <w:rPr>
                <w:rFonts w:cs="B Mitra"/>
                <w:noProof/>
                <w:sz w:val="22"/>
                <w:szCs w:val="26"/>
                <w:rtl/>
              </w:rPr>
              <w:t xml:space="preserve"> به منظور تام</w:t>
            </w:r>
            <w:r w:rsidRPr="000F615E">
              <w:rPr>
                <w:rFonts w:cs="B Mitra" w:hint="cs"/>
                <w:noProof/>
                <w:sz w:val="22"/>
                <w:szCs w:val="26"/>
                <w:rtl/>
              </w:rPr>
              <w:t>ی</w:t>
            </w:r>
            <w:r w:rsidRPr="000F615E">
              <w:rPr>
                <w:rFonts w:cs="B Mitra" w:hint="eastAsia"/>
                <w:noProof/>
                <w:sz w:val="22"/>
                <w:szCs w:val="26"/>
                <w:rtl/>
              </w:rPr>
              <w:t>ن</w:t>
            </w:r>
            <w:r w:rsidRPr="000F615E">
              <w:rPr>
                <w:rFonts w:cs="B Mitra"/>
                <w:noProof/>
                <w:sz w:val="22"/>
                <w:szCs w:val="26"/>
                <w:rtl/>
              </w:rPr>
              <w:t xml:space="preserve"> ک</w:t>
            </w:r>
            <w:r w:rsidRPr="000F615E">
              <w:rPr>
                <w:rFonts w:cs="B Mitra" w:hint="cs"/>
                <w:noProof/>
                <w:sz w:val="22"/>
                <w:szCs w:val="26"/>
                <w:rtl/>
              </w:rPr>
              <w:t>ی</w:t>
            </w:r>
            <w:r w:rsidRPr="000F615E">
              <w:rPr>
                <w:rFonts w:cs="B Mitra" w:hint="eastAsia"/>
                <w:noProof/>
                <w:sz w:val="22"/>
                <w:szCs w:val="26"/>
                <w:rtl/>
              </w:rPr>
              <w:t>ف</w:t>
            </w:r>
            <w:r w:rsidRPr="000F615E">
              <w:rPr>
                <w:rFonts w:cs="B Mitra" w:hint="cs"/>
                <w:noProof/>
                <w:sz w:val="22"/>
                <w:szCs w:val="26"/>
                <w:rtl/>
              </w:rPr>
              <w:t>ی</w:t>
            </w:r>
            <w:r w:rsidRPr="000F615E">
              <w:rPr>
                <w:rFonts w:cs="B Mitra" w:hint="eastAsia"/>
                <w:noProof/>
                <w:sz w:val="22"/>
                <w:szCs w:val="26"/>
                <w:rtl/>
              </w:rPr>
              <w:t>ت</w:t>
            </w:r>
            <w:r w:rsidRPr="000F615E">
              <w:rPr>
                <w:rFonts w:cs="B Mitra"/>
                <w:noProof/>
                <w:sz w:val="22"/>
                <w:szCs w:val="26"/>
                <w:rtl/>
              </w:rPr>
              <w:t xml:space="preserve"> نور فضاها در نظر گرفته م</w:t>
            </w:r>
            <w:r w:rsidRPr="000F615E">
              <w:rPr>
                <w:rFonts w:cs="B Mitra" w:hint="cs"/>
                <w:noProof/>
                <w:sz w:val="22"/>
                <w:szCs w:val="26"/>
                <w:rtl/>
              </w:rPr>
              <w:t>ی‌</w:t>
            </w:r>
            <w:r w:rsidRPr="000F615E">
              <w:rPr>
                <w:rFonts w:cs="B Mitra" w:hint="eastAsia"/>
                <w:noProof/>
                <w:sz w:val="22"/>
                <w:szCs w:val="26"/>
                <w:rtl/>
              </w:rPr>
              <w:t>شود؟</w:t>
            </w:r>
          </w:p>
          <w:p w14:paraId="679F3F91" w14:textId="5E5CCFAD" w:rsidR="00176596" w:rsidRPr="000F615E" w:rsidRDefault="00176596" w:rsidP="00176596">
            <w:pPr>
              <w:tabs>
                <w:tab w:val="left" w:pos="4029"/>
                <w:tab w:val="center" w:pos="4819"/>
              </w:tabs>
              <w:bidi/>
              <w:spacing w:line="276" w:lineRule="auto"/>
              <w:rPr>
                <w:rFonts w:cs="B Mitra"/>
                <w:b/>
                <w:bCs/>
                <w:noProof/>
                <w:sz w:val="20"/>
                <w:rtl/>
              </w:rPr>
            </w:pPr>
            <w:r w:rsidRPr="000F615E">
              <w:rPr>
                <w:rFonts w:cs="B Mitra" w:hint="eastAsia"/>
                <w:b/>
                <w:bCs/>
                <w:noProof/>
                <w:sz w:val="20"/>
                <w:rtl/>
              </w:rPr>
              <w:t>الف</w:t>
            </w:r>
            <w:r w:rsidRPr="000F615E">
              <w:rPr>
                <w:rFonts w:cs="B Mitra"/>
                <w:b/>
                <w:bCs/>
                <w:noProof/>
                <w:sz w:val="20"/>
                <w:rtl/>
              </w:rPr>
              <w:t>) مقدار دما</w:t>
            </w:r>
            <w:r w:rsidRPr="000F615E">
              <w:rPr>
                <w:rFonts w:cs="B Mitra" w:hint="cs"/>
                <w:b/>
                <w:bCs/>
                <w:noProof/>
                <w:sz w:val="20"/>
                <w:rtl/>
              </w:rPr>
              <w:t>ی</w:t>
            </w:r>
            <w:r w:rsidRPr="000F615E">
              <w:rPr>
                <w:rFonts w:cs="B Mitra"/>
                <w:b/>
                <w:bCs/>
                <w:noProof/>
                <w:sz w:val="20"/>
                <w:rtl/>
              </w:rPr>
              <w:t xml:space="preserve"> رنگ نور (</w:t>
            </w:r>
            <w:r w:rsidRPr="000F615E">
              <w:rPr>
                <w:rFonts w:cs="B Mitra"/>
                <w:b/>
                <w:bCs/>
                <w:noProof/>
                <w:sz w:val="20"/>
              </w:rPr>
              <w:t>CCT</w:t>
            </w:r>
            <w:r w:rsidRPr="000F615E">
              <w:rPr>
                <w:rFonts w:cs="B Mitra"/>
                <w:b/>
                <w:bCs/>
                <w:noProof/>
                <w:sz w:val="20"/>
                <w:rtl/>
              </w:rPr>
              <w:t>)</w:t>
            </w:r>
            <w:r w:rsidRPr="000F615E">
              <w:rPr>
                <w:rFonts w:cs="B Mitra"/>
                <w:b/>
                <w:bCs/>
                <w:noProof/>
                <w:sz w:val="20"/>
                <w:rtl/>
              </w:rPr>
              <w:tab/>
            </w:r>
            <w:r w:rsidRPr="000F615E">
              <w:rPr>
                <w:rFonts w:cs="B Mitra"/>
                <w:b/>
                <w:bCs/>
                <w:noProof/>
                <w:sz w:val="20"/>
                <w:rtl/>
              </w:rPr>
              <w:tab/>
            </w:r>
            <w:r w:rsidRPr="000F615E">
              <w:rPr>
                <w:rFonts w:cs="B Mitra"/>
                <w:b/>
                <w:bCs/>
                <w:noProof/>
                <w:sz w:val="20"/>
                <w:rtl/>
              </w:rPr>
              <w:tab/>
            </w:r>
            <w:r w:rsidRPr="000F615E">
              <w:rPr>
                <w:rFonts w:cs="B Mitra" w:hint="eastAsia"/>
                <w:b/>
                <w:bCs/>
                <w:noProof/>
                <w:sz w:val="20"/>
                <w:rtl/>
              </w:rPr>
              <w:t>ب</w:t>
            </w:r>
            <w:r w:rsidRPr="000F615E">
              <w:rPr>
                <w:rFonts w:cs="B Mitra"/>
                <w:b/>
                <w:bCs/>
                <w:noProof/>
                <w:sz w:val="20"/>
                <w:rtl/>
              </w:rPr>
              <w:t>) مقدار شاخص نور (</w:t>
            </w:r>
            <w:r w:rsidR="00055598">
              <w:rPr>
                <w:rFonts w:cs="B Mitra"/>
                <w:b/>
                <w:bCs/>
                <w:noProof/>
                <w:sz w:val="20"/>
              </w:rPr>
              <w:t>CRI</w:t>
            </w:r>
            <w:r w:rsidRPr="000F615E">
              <w:rPr>
                <w:rFonts w:cs="B Mitra"/>
                <w:b/>
                <w:bCs/>
                <w:noProof/>
                <w:sz w:val="20"/>
                <w:rtl/>
              </w:rPr>
              <w:t>)</w:t>
            </w:r>
          </w:p>
          <w:p w14:paraId="635680A7" w14:textId="77777777" w:rsidR="00176596" w:rsidRPr="00176596" w:rsidRDefault="00176596" w:rsidP="00176596">
            <w:pPr>
              <w:bidi/>
              <w:jc w:val="both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176596">
              <w:rPr>
                <w:rFonts w:cs="B Mitra" w:hint="eastAsia"/>
                <w:b/>
                <w:bCs/>
                <w:noProof/>
                <w:sz w:val="20"/>
                <w:rtl/>
              </w:rPr>
              <w:t>ج</w:t>
            </w:r>
            <w:r w:rsidRPr="00176596">
              <w:rPr>
                <w:rFonts w:cs="B Mitra"/>
                <w:b/>
                <w:bCs/>
                <w:noProof/>
                <w:sz w:val="20"/>
                <w:rtl/>
              </w:rPr>
              <w:t>) مقدار ضر</w:t>
            </w:r>
            <w:r w:rsidRPr="00176596">
              <w:rPr>
                <w:rFonts w:cs="B Mitra" w:hint="cs"/>
                <w:b/>
                <w:bCs/>
                <w:noProof/>
                <w:sz w:val="20"/>
                <w:rtl/>
              </w:rPr>
              <w:t>ی</w:t>
            </w:r>
            <w:r w:rsidRPr="00176596">
              <w:rPr>
                <w:rFonts w:cs="B Mitra" w:hint="eastAsia"/>
                <w:b/>
                <w:bCs/>
                <w:noProof/>
                <w:sz w:val="20"/>
                <w:rtl/>
              </w:rPr>
              <w:t>ب</w:t>
            </w:r>
            <w:r w:rsidRPr="00176596">
              <w:rPr>
                <w:rFonts w:cs="B Mitra"/>
                <w:b/>
                <w:bCs/>
                <w:noProof/>
                <w:sz w:val="20"/>
                <w:rtl/>
              </w:rPr>
              <w:t xml:space="preserve"> بهره (</w:t>
            </w:r>
            <w:r w:rsidRPr="00176596">
              <w:rPr>
                <w:rFonts w:cs="B Mitra"/>
                <w:b/>
                <w:bCs/>
                <w:noProof/>
                <w:sz w:val="20"/>
              </w:rPr>
              <w:t>CU</w:t>
            </w:r>
            <w:r w:rsidRPr="00176596">
              <w:rPr>
                <w:rFonts w:cs="B Mitra"/>
                <w:b/>
                <w:bCs/>
                <w:noProof/>
                <w:sz w:val="20"/>
                <w:rtl/>
              </w:rPr>
              <w:t>)</w:t>
            </w:r>
            <w:r w:rsidRPr="00176596">
              <w:rPr>
                <w:rFonts w:cs="B Mitra"/>
                <w:b/>
                <w:bCs/>
                <w:noProof/>
                <w:sz w:val="20"/>
                <w:rtl/>
              </w:rPr>
              <w:tab/>
            </w:r>
            <w:r w:rsidRPr="00176596">
              <w:rPr>
                <w:rFonts w:cs="B Mitra"/>
                <w:b/>
                <w:bCs/>
                <w:noProof/>
                <w:sz w:val="20"/>
                <w:rtl/>
              </w:rPr>
              <w:tab/>
            </w:r>
            <w:r w:rsidRPr="00176596">
              <w:rPr>
                <w:rFonts w:cs="B Mitra"/>
                <w:b/>
                <w:bCs/>
                <w:noProof/>
                <w:sz w:val="20"/>
                <w:rtl/>
              </w:rPr>
              <w:tab/>
            </w:r>
            <w:r w:rsidRPr="00176596">
              <w:rPr>
                <w:rFonts w:cs="B Mitra" w:hint="eastAsia"/>
                <w:b/>
                <w:bCs/>
                <w:noProof/>
                <w:sz w:val="20"/>
                <w:rtl/>
              </w:rPr>
              <w:t>د</w:t>
            </w:r>
            <w:r w:rsidRPr="00176596">
              <w:rPr>
                <w:rFonts w:cs="B Mitra"/>
                <w:b/>
                <w:bCs/>
                <w:noProof/>
                <w:sz w:val="20"/>
                <w:rtl/>
              </w:rPr>
              <w:t>) گز</w:t>
            </w:r>
            <w:r w:rsidRPr="00176596">
              <w:rPr>
                <w:rFonts w:cs="B Mitra" w:hint="cs"/>
                <w:b/>
                <w:bCs/>
                <w:noProof/>
                <w:sz w:val="20"/>
                <w:rtl/>
              </w:rPr>
              <w:t>ی</w:t>
            </w:r>
            <w:r w:rsidRPr="00176596">
              <w:rPr>
                <w:rFonts w:cs="B Mitra" w:hint="eastAsia"/>
                <w:b/>
                <w:bCs/>
                <w:noProof/>
                <w:sz w:val="20"/>
                <w:rtl/>
              </w:rPr>
              <w:t>نه</w:t>
            </w:r>
            <w:r w:rsidRPr="00176596">
              <w:rPr>
                <w:rFonts w:cs="B Mitra"/>
                <w:b/>
                <w:bCs/>
                <w:noProof/>
                <w:sz w:val="20"/>
                <w:rtl/>
              </w:rPr>
              <w:t xml:space="preserve"> ها</w:t>
            </w:r>
            <w:r w:rsidRPr="00176596">
              <w:rPr>
                <w:rFonts w:cs="B Mitra" w:hint="cs"/>
                <w:b/>
                <w:bCs/>
                <w:noProof/>
                <w:sz w:val="20"/>
                <w:rtl/>
              </w:rPr>
              <w:t>ی</w:t>
            </w:r>
            <w:r w:rsidRPr="00176596">
              <w:rPr>
                <w:rFonts w:cs="B Mitra"/>
                <w:b/>
                <w:bCs/>
                <w:noProof/>
                <w:sz w:val="20"/>
                <w:rtl/>
              </w:rPr>
              <w:t xml:space="preserve"> الف و ب صح</w:t>
            </w:r>
            <w:r w:rsidRPr="00176596">
              <w:rPr>
                <w:rFonts w:cs="B Mitra" w:hint="cs"/>
                <w:b/>
                <w:bCs/>
                <w:noProof/>
                <w:sz w:val="20"/>
                <w:rtl/>
              </w:rPr>
              <w:t>ی</w:t>
            </w:r>
            <w:r w:rsidRPr="00176596">
              <w:rPr>
                <w:rFonts w:cs="B Mitra" w:hint="eastAsia"/>
                <w:b/>
                <w:bCs/>
                <w:noProof/>
                <w:sz w:val="20"/>
                <w:rtl/>
              </w:rPr>
              <w:t>ح</w:t>
            </w:r>
            <w:r w:rsidRPr="00176596">
              <w:rPr>
                <w:rFonts w:cs="B Mitra"/>
                <w:b/>
                <w:bCs/>
                <w:noProof/>
                <w:sz w:val="20"/>
                <w:rtl/>
              </w:rPr>
              <w:t xml:space="preserve"> است</w:t>
            </w:r>
          </w:p>
          <w:p w14:paraId="089284DA" w14:textId="77777777" w:rsidR="000F615E" w:rsidRDefault="000F615E" w:rsidP="000F615E">
            <w:pPr>
              <w:bidi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  <w:p w14:paraId="77FF4E2C" w14:textId="77777777" w:rsidR="000F615E" w:rsidRDefault="000F615E" w:rsidP="000F615E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lang w:bidi="ar-DZ"/>
              </w:rPr>
            </w:pPr>
            <w:r w:rsidRPr="003E0C95">
              <w:rPr>
                <w:rFonts w:cs="B Zar" w:hint="cs"/>
                <w:b/>
                <w:bCs/>
                <w:sz w:val="28"/>
                <w:szCs w:val="28"/>
                <w:rtl/>
              </w:rPr>
              <w:t>توضيحات</w:t>
            </w:r>
            <w:r w:rsidRPr="003E0C95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3E0C95">
              <w:rPr>
                <w:rFonts w:cs="B Zar" w:hint="cs"/>
                <w:b/>
                <w:bCs/>
                <w:sz w:val="28"/>
                <w:szCs w:val="28"/>
                <w:rtl/>
              </w:rPr>
              <w:t>فني</w:t>
            </w:r>
            <w:r w:rsidRPr="003E0C95">
              <w:rPr>
                <w:rFonts w:cs="B Zar" w:hint="cs"/>
                <w:b/>
                <w:bCs/>
                <w:sz w:val="28"/>
                <w:szCs w:val="28"/>
                <w:rtl/>
                <w:lang w:bidi="ar-DZ"/>
              </w:rPr>
              <w:t>؛</w:t>
            </w:r>
          </w:p>
          <w:p w14:paraId="39B72831" w14:textId="703BABF7" w:rsidR="00055598" w:rsidRDefault="00055598" w:rsidP="00055598">
            <w:pPr>
              <w:bidi/>
              <w:jc w:val="both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گزینه اعلام شده: د</w:t>
            </w:r>
          </w:p>
          <w:p w14:paraId="2762198B" w14:textId="1FA48119" w:rsidR="00055598" w:rsidRDefault="00055598" w:rsidP="00055598">
            <w:pPr>
              <w:bidi/>
              <w:jc w:val="both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گزینه پیشنهادی: الف</w:t>
            </w:r>
          </w:p>
          <w:p w14:paraId="14A72C8A" w14:textId="02163DE5" w:rsidR="000F615E" w:rsidRPr="003E0C95" w:rsidRDefault="00055598" w:rsidP="00055598">
            <w:pPr>
              <w:bidi/>
              <w:jc w:val="both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منبع: </w:t>
            </w:r>
          </w:p>
          <w:p w14:paraId="6C645AC2" w14:textId="77777777" w:rsidR="000F615E" w:rsidRPr="00055598" w:rsidRDefault="00F77EF0" w:rsidP="000F615E">
            <w:pPr>
              <w:bidi/>
              <w:jc w:val="both"/>
              <w:rPr>
                <w:rFonts w:cs="B Zar"/>
                <w:sz w:val="22"/>
                <w:szCs w:val="22"/>
                <w:rtl/>
              </w:rPr>
            </w:pPr>
            <w:r w:rsidRPr="009F3236">
              <w:rPr>
                <w:rFonts w:cs="B Mitra" w:hint="cs"/>
                <w:noProof/>
                <w:sz w:val="20"/>
                <w:rtl/>
              </w:rPr>
              <w:t>طبق</w:t>
            </w:r>
            <w:r w:rsidR="009C1E2D" w:rsidRPr="009F3236">
              <w:rPr>
                <w:rFonts w:cs="B Mitra" w:hint="cs"/>
                <w:noProof/>
                <w:sz w:val="20"/>
                <w:rtl/>
              </w:rPr>
              <w:t xml:space="preserve"> بند (ب)</w:t>
            </w:r>
            <w:r w:rsidRPr="009F3236">
              <w:rPr>
                <w:rFonts w:cs="B Mitra" w:hint="cs"/>
                <w:noProof/>
                <w:sz w:val="20"/>
                <w:rtl/>
              </w:rPr>
              <w:t xml:space="preserve"> آیین</w:t>
            </w:r>
            <w:r w:rsidRPr="009F3236">
              <w:rPr>
                <w:rFonts w:cs="B Mitra"/>
                <w:noProof/>
                <w:sz w:val="20"/>
                <w:rtl/>
              </w:rPr>
              <w:softHyphen/>
            </w:r>
            <w:r w:rsidRPr="009F3236">
              <w:rPr>
                <w:rFonts w:cs="B Mitra" w:hint="cs"/>
                <w:noProof/>
                <w:sz w:val="20"/>
                <w:rtl/>
              </w:rPr>
              <w:t>نامه 19-5-4-9 صفحه 113 مبحث 19، یکی از معیارهایی که باید در انتخاب لامپ‌های مناسب برای تامین روشنایی مصنوعی فضاهای داخلی، محیط اطراف و محوطه تمامی ساختمان‌ها رعایت شود، انتخاب مقدار دمای رنگ نور (</w:t>
            </w:r>
            <w:r w:rsidRPr="009F3236">
              <w:rPr>
                <w:rFonts w:cs="B Mitra"/>
                <w:noProof/>
                <w:sz w:val="20"/>
              </w:rPr>
              <w:t>CCT</w:t>
            </w:r>
            <w:r w:rsidRPr="009F3236">
              <w:rPr>
                <w:rFonts w:cs="B Mitra" w:hint="cs"/>
                <w:noProof/>
                <w:sz w:val="20"/>
                <w:rtl/>
                <w:lang w:bidi="fa-IR"/>
              </w:rPr>
              <w:t xml:space="preserve"> برحسب کلوین) مناسب به منظور تامین کیفیت نور فضاهاست.</w:t>
            </w:r>
          </w:p>
          <w:p w14:paraId="7AA6669B" w14:textId="636860AE" w:rsidR="000119E2" w:rsidRPr="002B1393" w:rsidRDefault="00055598" w:rsidP="00C61015">
            <w:pPr>
              <w:bidi/>
              <w:jc w:val="both"/>
              <w:rPr>
                <w:rFonts w:cs="B Zar"/>
                <w:b/>
                <w:bCs/>
                <w:highlight w:val="yellow"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تحلیل: 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با توجه به آیین نامه فوق، از بین گزینه ها، صرفا دمای رنگ نور (</w:t>
            </w:r>
            <w:r>
              <w:rPr>
                <w:rFonts w:cs="B Zar"/>
                <w:b/>
                <w:bCs/>
                <w:sz w:val="26"/>
                <w:szCs w:val="26"/>
              </w:rPr>
              <w:t>CCT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)</w:t>
            </w: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 در تامین کیفیت نور </w:t>
            </w:r>
            <w:proofErr w:type="spellStart"/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فضاها</w:t>
            </w:r>
            <w:proofErr w:type="spellEnd"/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 موثر است. گزینه ب، صرفا روی «تشخیص و نمایش رنگ واقعی اشیا و سطوح» موثر بوده و تاثیر خاصی در تامین کیفیت نور </w:t>
            </w:r>
            <w:proofErr w:type="spellStart"/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فضاها</w:t>
            </w:r>
            <w:proofErr w:type="spellEnd"/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 ندارد. از این رو، گزینه ب و به دنبال آن، گزینه د قطعا اشتباه است.</w:t>
            </w:r>
          </w:p>
        </w:tc>
      </w:tr>
    </w:tbl>
    <w:p w14:paraId="5306B2F8" w14:textId="77777777" w:rsidR="00F4699C" w:rsidRPr="003E0C95" w:rsidRDefault="00F4699C" w:rsidP="000F615E">
      <w:pPr>
        <w:tabs>
          <w:tab w:val="left" w:pos="6555"/>
        </w:tabs>
        <w:rPr>
          <w:rFonts w:cs="B Zar"/>
        </w:rPr>
      </w:pPr>
    </w:p>
    <w:sectPr w:rsidR="00F4699C" w:rsidRPr="003E0C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Sharp(FaNum)Small">
    <w:altName w:val="IRANSharp(FaNum)Small"/>
    <w:charset w:val="00"/>
    <w:family w:val="swiss"/>
    <w:pitch w:val="variable"/>
    <w:sig w:usb0="00002003" w:usb1="0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99C"/>
    <w:rsid w:val="000119E2"/>
    <w:rsid w:val="00055598"/>
    <w:rsid w:val="000F615E"/>
    <w:rsid w:val="00176596"/>
    <w:rsid w:val="002728B8"/>
    <w:rsid w:val="002B1393"/>
    <w:rsid w:val="002B57C0"/>
    <w:rsid w:val="003E0C95"/>
    <w:rsid w:val="005E7F9B"/>
    <w:rsid w:val="00635053"/>
    <w:rsid w:val="00841B6F"/>
    <w:rsid w:val="008437D3"/>
    <w:rsid w:val="009C1E2D"/>
    <w:rsid w:val="009F3236"/>
    <w:rsid w:val="00C61015"/>
    <w:rsid w:val="00F4699C"/>
    <w:rsid w:val="00F7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4C511"/>
  <w15:docId w15:val="{F99173EB-BDC4-4679-AA4B-36E32C7A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40"/>
      <w:outlineLvl w:val="2"/>
    </w:pPr>
    <w:rPr>
      <w:rFonts w:ascii="Calibri Light" w:eastAsia="SimSun" w:hAnsi="Calibri Light"/>
      <w:color w:val="1F4D78"/>
    </w:rPr>
  </w:style>
  <w:style w:type="paragraph" w:styleId="Heading5">
    <w:name w:val="heading 5"/>
    <w:basedOn w:val="Normal"/>
    <w:link w:val="Heading5Char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eauth-email">
    <w:name w:val="reauth-email"/>
    <w:basedOn w:val="DefaultParagraphFont"/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uiPriority w:val="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Times New Roman" w:eastAsia="Times New Roman" w:hAnsi="Times New Roman" w:cs="Times New Roman"/>
      <w:b/>
      <w:bCs/>
      <w:sz w:val="20"/>
      <w:szCs w:val="20"/>
      <w:lang w:bidi="fa-IR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bidi="fa-IR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libri Light" w:eastAsia="SimSun" w:hAnsi="Calibri Light" w:cs="Times New Roman"/>
      <w:color w:val="1F4D78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pPr>
      <w:tabs>
        <w:tab w:val="center" w:pos="3680"/>
        <w:tab w:val="right" w:pos="7380"/>
      </w:tabs>
      <w:bidi/>
      <w:spacing w:line="276" w:lineRule="auto"/>
    </w:pPr>
    <w:rPr>
      <w:rFonts w:cs="IRANSharp(FaNum)Small"/>
      <w:b/>
      <w:bCs/>
      <w:szCs w:val="28"/>
      <w:lang w:bidi="fa-IR"/>
    </w:rPr>
  </w:style>
  <w:style w:type="character" w:customStyle="1" w:styleId="MTDisplayEquationChar">
    <w:name w:val="MTDisplayEquation Char"/>
    <w:basedOn w:val="DefaultParagraphFont"/>
    <w:link w:val="MTDisplayEquation"/>
    <w:rPr>
      <w:rFonts w:ascii="Times New Roman" w:eastAsia="Times New Roman" w:hAnsi="Times New Roman" w:cs="IRANSharp(FaNum)Small"/>
      <w:b/>
      <w:bCs/>
      <w:sz w:val="24"/>
      <w:szCs w:val="28"/>
      <w:lang w:bidi="fa-IR"/>
    </w:r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ListParagraph">
    <w:name w:val="List Paragraph"/>
    <w:basedOn w:val="Normal"/>
    <w:uiPriority w:val="34"/>
    <w:qFormat/>
    <w:rsid w:val="00C61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enigma</dc:creator>
  <cp:lastModifiedBy>mohammadkarimi62@gmail.com</cp:lastModifiedBy>
  <cp:revision>6</cp:revision>
  <dcterms:created xsi:type="dcterms:W3CDTF">2023-11-01T15:16:00Z</dcterms:created>
  <dcterms:modified xsi:type="dcterms:W3CDTF">2023-11-01T07:40:00Z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2e469a0cbdbf4d7ab2bf339c21c05fc5</vt:lpwstr>
  </property>
</Properties>
</file>